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972185</wp:posOffset>
                </wp:positionH>
                <wp:positionV relativeFrom="page">
                  <wp:posOffset>4392295</wp:posOffset>
                </wp:positionV>
                <wp:extent cx="5615940" cy="0"/>
                <wp:effectExtent l="0" t="10795" r="3810" b="1778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76.55pt;margin-top:345.85pt;height:0pt;width:442.2pt;mso-position-horizontal-relative:page;mso-position-vertical-relative:page;z-index:251660288;mso-width-relative:page;mso-height-relative:page;" filled="f" stroked="t" coordsize="21600,21600" o:gfxdata="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ICI8vNgAAAAMAQAADwAAAAAAAAABACAAAAA4AAAAZHJzL2Rvd25y&#10;ZXYueG1sUEsBAhQAFAAAAAgAh07iQLcuLtToAQAA3AMAAA4AAAAAAAAAAQAgAAAAPQEAAGRycy9l&#10;Mm9Eb2MueG1sUEsFBgAAAAAGAAYAWQEAAJcFAAAAAA=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/>
    <w:p/>
    <w:p/>
    <w:p>
      <w:r>
        <w:rPr>
          <w:rFonts w:hint="eastAsia"/>
        </w:rPr>
        <w:pict>
          <v:shape id="_x0000_s1027" o:spid="_x0000_s1027" o:spt="136" type="#_x0000_t136" style="position:absolute;left:0pt;margin-left:95.9pt;margin-top:75.25pt;height:53.85pt;width:411pt;mso-position-horizontal-relative:page;mso-position-vertical-relative:margin;z-index:251659264;mso-width-relative:page;mso-height-relative:page;" fillcolor="#FF0000" filled="t" stroked="f" coordsize="21600,21600">
            <v:path/>
            <v:fill on="t" focussize="0,0"/>
            <v:stroke on="f" color="#FF0000"/>
            <v:imagedata o:title=""/>
            <o:lock v:ext="edit"/>
            <v:textpath on="t" fitshape="t" fitpath="t" trim="t" xscale="f" string="重庆市永川区行政服务中心文件" style="font-family:方正小标宋_GBK;font-size:36pt;font-weight:bold;v-rotate-letters:f;v-same-letter-heights:f;v-text-align:center;"/>
          </v:shape>
        </w:pict>
      </w:r>
    </w:p>
    <w:p/>
    <w:p/>
    <w:p>
      <w:pPr>
        <w:jc w:val="center"/>
      </w:pPr>
      <w:r>
        <w:rPr>
          <w:rFonts w:hint="eastAsia" w:ascii="方正仿宋_GBK"/>
          <w:szCs w:val="32"/>
        </w:rPr>
        <w:t xml:space="preserve">                 </w:t>
      </w:r>
    </w:p>
    <w:p/>
    <w:p>
      <w:pPr>
        <w:spacing w:line="600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</w:p>
    <w:p>
      <w:pPr>
        <w:spacing w:line="720" w:lineRule="exact"/>
        <w:jc w:val="both"/>
        <w:rPr>
          <w:rFonts w:hint="eastAsia" w:eastAsia="方正仿宋简体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永行服发〔202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6160"/>
          <w:kern w:val="0"/>
          <w:sz w:val="44"/>
          <w:szCs w:val="44"/>
          <w:fitText w:val="6600" w:id="1111297533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60"/>
          <w:kern w:val="0"/>
          <w:sz w:val="44"/>
          <w:szCs w:val="44"/>
          <w:fitText w:val="6600" w:id="1906308670"/>
          <w:lang w:val="en-US" w:eastAsia="zh-CN"/>
        </w:rPr>
        <w:t>重庆市永川区行政服务中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kern w:val="0"/>
          <w:sz w:val="44"/>
          <w:szCs w:val="44"/>
          <w:fitText w:val="6600" w:id="1906308670"/>
          <w:lang w:val="en-US" w:eastAsia="zh-CN"/>
        </w:rPr>
        <w:t>心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36"/>
          <w:kern w:val="0"/>
          <w:sz w:val="44"/>
          <w:szCs w:val="44"/>
          <w:fitText w:val="6600" w:id="-158411407"/>
          <w:lang w:val="en-US" w:eastAsia="zh-CN"/>
        </w:rPr>
        <w:t>四川省泸州市政务服务管理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kern w:val="0"/>
          <w:sz w:val="44"/>
          <w:szCs w:val="44"/>
          <w:fitText w:val="6600" w:id="-158411407"/>
          <w:lang w:val="en-US"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重庆市江津区政务服务管理办公室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关于印发“泸永江”地区拓展“川渝通办”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事项清单的通知</w:t>
      </w: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永川区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各镇人民政府、街道办事处，区政府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有关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部门；泸州市各区县行政审批局，市级有关部门（单位）；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江津区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各镇人民政府、街道办事处，区政府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有关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部门：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为进一步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深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化川渝地区政务服务交流合作，推动成渝地区双城经济圈建设，</w:t>
      </w:r>
      <w:r>
        <w:rPr>
          <w:rFonts w:ascii="Times New Roman" w:hAnsi="Times New Roman" w:eastAsia="方正仿宋_GBK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泸州、江津、永川三地</w:t>
      </w:r>
      <w:r>
        <w:rPr>
          <w:rFonts w:ascii="Times New Roman" w:hAnsi="Times New Roman" w:eastAsia="方正仿宋_GBK"/>
          <w:sz w:val="32"/>
          <w:szCs w:val="32"/>
        </w:rPr>
        <w:t>群众和企业提供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高效便捷</w:t>
      </w:r>
      <w:r>
        <w:rPr>
          <w:rFonts w:ascii="Times New Roman" w:hAnsi="Times New Roman" w:eastAsia="方正仿宋_GBK"/>
          <w:sz w:val="32"/>
          <w:szCs w:val="32"/>
        </w:rPr>
        <w:t>的政务服务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通过征求泸州、江津、永川三地政务服务机构意见，形成《“泸永江”地区拓展“川渝通办”事项清单》。经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“泸永江”政务服务合作联席会议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审定，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现印发给你们，请认真贯彻执行。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重庆市永川区行政服务中心   四川省泸州市政务服务管理局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779" w:firstLineChars="1181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重庆市江津区政务服务管理办公室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779" w:firstLineChars="1181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531" w:bottom="1985" w:left="1531" w:header="851" w:footer="1474" w:gutter="0"/>
          <w:pgNumType w:fmt="decimal" w:start="1"/>
          <w:cols w:space="720" w:num="1"/>
          <w:rtlGutter w:val="0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                        2023年10月26日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“泸永江”地区拓展“川渝通办”事项清单</w:t>
      </w:r>
    </w:p>
    <w:tbl>
      <w:tblPr>
        <w:tblStyle w:val="7"/>
        <w:tblW w:w="8970" w:type="dxa"/>
        <w:tblInd w:w="1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359"/>
        <w:gridCol w:w="3104"/>
        <w:gridCol w:w="2670"/>
        <w:gridCol w:w="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牵头部门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边境管理区通行证（深圳、珠海经济特区除外）核发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泸州市公安局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江津区公安局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永川区公安局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小型汽车驾驶证异地分科目考试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泸州市公安局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江津区公安局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永川区公安局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4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机动车注销登记（报废登记）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泸州市公安局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江津区公安局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永川区公安局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机动车驾驶证审验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泸州市公安局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江津区公安局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永川区公安局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机动车驾驶证变更考试地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泸州市公安局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江津区公安局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永川区公安局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机动车驾驶证提交身体条件证明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泸州市公安局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江津区公安局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永川区公安局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4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机动车驾驶证恢复驾驶资格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泸州市公安局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江津区公安局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永川区公安局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户口登记（婚姻状况项目、文化程度项目）的异地核查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泸州市公安局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江津区公安局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永川区公安局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居民身份证挂失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泸州市公安局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江津区公安局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永川区公安局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居民身份证解挂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泸州市公安局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江津区公安局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永川区公安局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4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居民身份捡拾登记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泸州市公安局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江津区公安局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永川区公安局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居民身份证发还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泸州市公安局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江津区公安局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永川区公安局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接入国家异地就医平台的定点医疗机构信息查询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泸州市医保局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江津区医保局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永川区医保局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基本医疗保险参保人员参保信息查询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泸州市医保局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江津区医保局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永川区医保局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4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异地转诊人员备案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泸州市医保局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江津区医保局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永川区医保局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基本医疗保险常驻异地工作人员备案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泸州市医保局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江津区医保局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永川区医保局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基本医疗保险临时异地就医人员备案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泸州市医保局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江津区医保局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永川区医保局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基本医疗保险异地长期居住人员备案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泸州市医保局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江津区医保局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永川区医保局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4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基本医疗保险异地安置退休人员备案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泸州市医保局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江津区医保局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永川区医保局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城镇职工基本医疗保险参保关系转移接续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泸州市医保局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江津区医保局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永川区医保局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文艺表演团体从事营业性演出活动审批（设立）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泸州市文化广电旅游局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江津区文化旅游委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永川区文化旅游委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文艺表演团体从事营业性演出活动审批（变更）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泸州市文化广电旅游局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江津区文化旅游委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永川区文化旅游委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4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文艺表演团体从事营业性演出活动审批（注销）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泸州市文化广电旅游局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江津区文化旅游委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永川区文化旅游委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文艺表演团体从事营业性演出活动审批（延续）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泸州市文化广电旅游局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江津区文化旅游委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永川区文化旅游委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文艺表演团体从事营业性演出活动审批（补证）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泸州市文化广电旅游局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江津区文化旅游委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永川区文化旅游委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社会保障卡密码修改与重置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泸州市人力资源社会保障局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江津区人力社保局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永川区人力社保局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异地居住退休人员领取养老金资格协助认证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泸州市人力资源社会保障局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江津区人力社保局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永川区人力社保局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船舶最低安全配员证书签发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泸州市交通运输局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江津区交通局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永川区交通局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船舶国籍证书核发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泸州市交通运输局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江津区交通局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永川区交通局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企业经营范围查询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泸州市市场监管局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江津区市场监管局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永川区市场监管局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4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营业执照异地互发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泸州市市场监管局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江津区市场监管局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永川区市场监管局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中小学学生转学办理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泸州市教委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江津区教委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永川区教委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林草植物检疫证书核发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泸州市林业竹业局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江津区林业局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永川区林业局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公民婚育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一件事一次办</w:t>
            </w: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内地居民婚姻登记（结婚、离婚）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泸州市民政局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江津区民政局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永川区民政局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户口登记项目变更（变更婚姻状况）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泸州市公安局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江津区公安局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永川区公安局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户口迁移（夫妻投靠落户）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泸州市公安局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江津区公安局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永川区公安局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生育服务证登记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泸州市卫生健康委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江津区卫生健康委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永川区卫生健康委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3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</w:rPr>
              <w:t>重庆市永川区行政服务中心</w:t>
            </w:r>
            <w:r>
              <w:rPr>
                <w:rFonts w:hint="eastAsia" w:ascii="方正仿宋_GBK" w:cs="方正仿宋_GBK"/>
                <w:spacing w:val="-20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</w:rPr>
              <w:t>日印发</w:t>
            </w:r>
          </w:p>
        </w:tc>
      </w:tr>
    </w:tbl>
    <w:p>
      <w:pPr>
        <w:pStyle w:val="2"/>
        <w:rPr>
          <w:rFonts w:hint="eastAsia" w:eastAsia="宋体"/>
          <w:lang w:eastAsia="zh-CN"/>
        </w:rPr>
      </w:pPr>
    </w:p>
    <w:p>
      <w:pPr>
        <w:spacing w:line="240" w:lineRule="exact"/>
        <w:rPr>
          <w:rFonts w:hint="eastAsia" w:ascii="方正仿宋_GBK"/>
          <w:szCs w:val="32"/>
        </w:rPr>
      </w:pPr>
    </w:p>
    <w:p/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Helvetica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roid Sans Armenian">
    <w:panose1 w:val="020B0606030804020204"/>
    <w:charset w:val="00"/>
    <w:family w:val="auto"/>
    <w:pitch w:val="default"/>
    <w:sig w:usb0="00000401" w:usb1="4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BYAAABkcnMvUEsBAhQAFAAAAAgAh07iQLNJWO7QAAAABQEAAA8AAAAAAAAAAQAg&#10;AAAAOAAAAGRycy9kb3ducmV2LnhtbFBLAQIUABQAAAAIAIdO4kCML27vOQIAAHAEAAAOAAAAAAAA&#10;AAEAIAAAADUBAABkcnMvZTJvRG9jLnhtbFBLBQYAAAAABgAGAFkBAADg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N1rxzQ4AgAAcQQAAA4AAAAAAAAA&#10;AQAgAAAANQ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DFAE37"/>
    <w:rsid w:val="4FDFDE66"/>
    <w:rsid w:val="74DE2931"/>
    <w:rsid w:val="77DA84B5"/>
    <w:rsid w:val="7A6514C5"/>
    <w:rsid w:val="7C238B5E"/>
    <w:rsid w:val="7C9349BD"/>
    <w:rsid w:val="7D7FE408"/>
    <w:rsid w:val="7EAE1016"/>
    <w:rsid w:val="7FBF7B4D"/>
    <w:rsid w:val="BB7F4459"/>
    <w:rsid w:val="BDBD25B0"/>
    <w:rsid w:val="C7DB3DE4"/>
    <w:rsid w:val="E7EF696A"/>
    <w:rsid w:val="EDF3173E"/>
    <w:rsid w:val="F7EE028C"/>
    <w:rsid w:val="FABEC675"/>
    <w:rsid w:val="FAEA5531"/>
    <w:rsid w:val="FBFFFD91"/>
    <w:rsid w:val="FDEEDC36"/>
    <w:rsid w:val="FF7DF019"/>
    <w:rsid w:val="FF7F29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hint="eastAsia" w:ascii="宋体" w:hAnsi="Courier New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customStyle="1" w:styleId="9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character" w:customStyle="1" w:styleId="10">
    <w:name w:val="font1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6.33333333333333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2023-10-29T01:45:35Z</dcterms:created>
  <dc:creator>区行政服务中心</dc:creator>
  <cp:lastModifiedBy> </cp:lastModifiedBy>
  <dcterms:modified xsi:type="dcterms:W3CDTF">2023-11-06T10:02:54Z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1A65F402D379B9844E494865983B6386</vt:lpwstr>
  </property>
</Properties>
</file>