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left"/>
        <w:rPr>
          <w:rFonts w:ascii="方正黑体_GBK" w:eastAsia="方正黑体_GBK" w:cs="方正黑体_GBK" w:hint="eastAsia"/>
          <w:sz w:val="32"/>
          <w:szCs w:val="32"/>
          <w:lang w:val="en-US" w:eastAsia="zh-CN" w:bidi="ar-SA"/>
        </w:rPr>
      </w:pPr>
      <w:r>
        <w:rPr>
          <w:rFonts w:ascii="方正黑体_GBK" w:eastAsia="方正黑体_GBK" w:cs="方正黑体_GBK" w:hint="eastAsia"/>
          <w:sz w:val="32"/>
          <w:szCs w:val="32"/>
          <w:lang w:bidi="ar-SA"/>
        </w:rPr>
        <w:t>附件</w:t>
      </w:r>
      <w:r>
        <w:rPr>
          <w:rFonts w:ascii="方正黑体_GBK" w:eastAsia="方正黑体_GBK" w:cs="方正黑体_GBK" w:hint="eastAsia"/>
          <w:sz w:val="32"/>
          <w:szCs w:val="32"/>
          <w:lang w:val="en-US" w:eastAsia="zh-CN" w:bidi="ar-SA"/>
        </w:rPr>
        <w:t>2</w:t>
      </w:r>
    </w:p>
    <w:p>
      <w:pPr>
        <w:spacing w:line="660" w:lineRule="exact"/>
        <w:jc w:val="left"/>
        <w:rPr>
          <w:rFonts w:ascii="方正小标宋_GBK" w:eastAsia="方正小标宋_GBK" w:cs="方正仿宋_GBK" w:hint="eastAsia"/>
          <w:sz w:val="44"/>
          <w:szCs w:val="44"/>
        </w:rPr>
      </w:pPr>
    </w:p>
    <w:p>
      <w:pPr>
        <w:spacing w:line="66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ascii="方正小标宋_GBK" w:eastAsia="方正小标宋_GBK" w:cs="方正仿宋_GBK" w:hint="eastAsia"/>
          <w:sz w:val="44"/>
          <w:szCs w:val="44"/>
        </w:rPr>
        <w:t>202</w:t>
      </w:r>
      <w:r>
        <w:rPr>
          <w:rFonts w:ascii="方正小标宋_GBK" w:eastAsia="方正小标宋_GBK" w:cs="方正仿宋_GBK" w:hint="eastAsia"/>
          <w:sz w:val="44"/>
          <w:szCs w:val="44"/>
          <w:lang w:val="en-US" w:eastAsia="zh-CN"/>
        </w:rPr>
        <w:t>5</w:t>
      </w:r>
      <w:r>
        <w:rPr>
          <w:rFonts w:ascii="方正小标宋_GBK" w:eastAsia="方正小标宋_GBK" w:cs="方正仿宋_GBK" w:hint="eastAsia"/>
          <w:sz w:val="44"/>
          <w:szCs w:val="44"/>
        </w:rPr>
        <w:t>年</w:t>
      </w:r>
      <w:r>
        <w:rPr>
          <w:rFonts w:ascii="方正小标宋_GBK" w:eastAsia="方正小标宋_GBK" w:cs="方正仿宋_GBK" w:hint="eastAsia"/>
          <w:sz w:val="44"/>
          <w:szCs w:val="44"/>
          <w:lang w:eastAsia="zh-CN"/>
        </w:rPr>
        <w:t>农业（</w:t>
      </w:r>
      <w:r>
        <w:rPr>
          <w:rFonts w:ascii="方正小标宋_GBK" w:eastAsia="方正小标宋_GBK" w:cs="方正仿宋_GBK" w:hint="eastAsia"/>
          <w:sz w:val="44"/>
          <w:szCs w:val="44"/>
        </w:rPr>
        <w:t>花椒</w:t>
      </w:r>
      <w:r>
        <w:rPr>
          <w:rFonts w:ascii="方正小标宋_GBK" w:eastAsia="方正小标宋_GBK" w:cs="方正仿宋_GBK" w:hint="eastAsia"/>
          <w:sz w:val="44"/>
          <w:szCs w:val="44"/>
          <w:lang w:eastAsia="zh-CN"/>
        </w:rPr>
        <w:t>）</w:t>
      </w:r>
      <w:r>
        <w:rPr>
          <w:rFonts w:ascii="方正小标宋_GBK" w:eastAsia="方正小标宋_GBK" w:cs="方正仿宋_GBK" w:hint="eastAsia"/>
          <w:sz w:val="44"/>
          <w:szCs w:val="44"/>
        </w:rPr>
        <w:t>种质资源保护项目申报指南</w:t>
      </w:r>
    </w:p>
    <w:p>
      <w:pPr>
        <w:spacing w:line="600" w:lineRule="exact"/>
        <w:jc w:val="left"/>
        <w:rPr>
          <w:rFonts w:ascii="方正小标宋_GBK" w:eastAsia="方正小标宋_GBK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640"/>
        <w:textAlignment w:val="auto"/>
        <w:rPr>
          <w:rFonts w:ascii="方正黑体_GBK" w:eastAsia="方正黑体_GBK" w:cs="方正仿宋_GBK"/>
          <w:sz w:val="32"/>
          <w:szCs w:val="32"/>
        </w:rPr>
      </w:pPr>
      <w:r>
        <w:rPr>
          <w:rFonts w:ascii="方正黑体_GBK" w:eastAsia="方正黑体_GBK" w:cs="方正仿宋_GBK" w:hint="eastAsia"/>
          <w:sz w:val="32"/>
          <w:szCs w:val="32"/>
        </w:rPr>
        <w:t>一、申报条件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640"/>
        <w:textAlignment w:val="auto"/>
        <w:rPr>
          <w:rFonts w:ascii="方正楷体_GBK" w:eastAsia="方正楷体_GBK" w:cs="方正仿宋_GBK"/>
          <w:sz w:val="32"/>
          <w:szCs w:val="32"/>
        </w:rPr>
      </w:pPr>
      <w:r>
        <w:rPr>
          <w:rFonts w:ascii="方正楷体_GBK" w:eastAsia="方正楷体_GBK" w:cs="方正仿宋_GBK" w:hint="eastAsia"/>
          <w:sz w:val="32"/>
          <w:szCs w:val="32"/>
        </w:rPr>
        <w:t>（一）申报对象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640"/>
        <w:textAlignment w:val="auto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江津区内市级农业种质资源保护单位。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640"/>
        <w:textAlignment w:val="auto"/>
        <w:rPr>
          <w:rFonts w:ascii="方正楷体_GBK" w:eastAsia="方正楷体_GBK" w:cs="方正仿宋_GBK"/>
          <w:sz w:val="32"/>
          <w:szCs w:val="32"/>
        </w:rPr>
      </w:pPr>
      <w:r>
        <w:rPr>
          <w:rFonts w:ascii="方正楷体_GBK" w:eastAsia="方正楷体_GBK" w:cs="方正仿宋_GBK" w:hint="eastAsia"/>
          <w:sz w:val="32"/>
          <w:szCs w:val="32"/>
        </w:rPr>
        <w:t>（二）申报条件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left="0" w:firstLineChars="200" w:firstLine="640"/>
        <w:jc w:val="left"/>
        <w:textAlignment w:val="auto"/>
        <w:rPr>
          <w:rFonts w:ascii="方正仿宋_GBK"/>
        </w:rPr>
      </w:pPr>
      <w:r>
        <w:rPr>
          <w:rFonts w:ascii="方正仿宋_GBK" w:hint="eastAsia"/>
        </w:rPr>
        <w:t>1</w:t>
      </w:r>
      <w:r>
        <w:rPr>
          <w:rFonts w:ascii="方正仿宋_GBK" w:cs="方正仿宋_GBK" w:hint="eastAsia"/>
        </w:rPr>
        <w:t>.拥有花椒种质资源圃或品种区域试验基地</w:t>
      </w:r>
      <w:r>
        <w:rPr>
          <w:rFonts w:ascii="方正仿宋_GBK"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640"/>
        <w:jc w:val="lef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cs="方正仿宋_GBK" w:hAnsi="方正仿宋_GBK" w:hint="eastAsia"/>
        </w:rPr>
        <w:t>.</w:t>
      </w:r>
      <w:r>
        <w:rPr>
          <w:rFonts w:ascii="方正仿宋_GBK" w:eastAsia="方正仿宋_GBK" w:hint="eastAsia"/>
          <w:sz w:val="32"/>
          <w:szCs w:val="32"/>
        </w:rPr>
        <w:t>具备花椒种质资源评价利用的科研条件和工作基础。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640"/>
        <w:textAlignment w:val="auto"/>
        <w:rPr>
          <w:rFonts w:ascii="方正黑体_GBK" w:eastAsia="方正黑体_GBK" w:cs="方正仿宋_GBK"/>
          <w:sz w:val="32"/>
          <w:szCs w:val="32"/>
        </w:rPr>
      </w:pPr>
      <w:r>
        <w:rPr>
          <w:rFonts w:ascii="方正黑体_GBK" w:eastAsia="方正黑体_GBK" w:cs="方正仿宋_GBK" w:hint="eastAsia"/>
          <w:sz w:val="32"/>
          <w:szCs w:val="32"/>
        </w:rPr>
        <w:t>二、项目相关要求及支持环节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640"/>
        <w:textAlignment w:val="auto"/>
        <w:rPr>
          <w:rFonts w:ascii="方正仿宋_GBK" w:eastAsia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cs="方正仿宋_GBK" w:hint="eastAsia"/>
          <w:color w:val="000000"/>
          <w:sz w:val="32"/>
          <w:szCs w:val="32"/>
        </w:rPr>
        <w:t>本项目建设期限为</w:t>
      </w:r>
      <w:r>
        <w:rPr>
          <w:rFonts w:ascii="方正仿宋_GBK" w:eastAsia="方正仿宋_GBK" w:cs="方正仿宋_GBK" w:hint="eastAsia"/>
          <w:color w:val="000000"/>
          <w:sz w:val="32"/>
          <w:szCs w:val="32"/>
          <w:lang w:val="en-US" w:eastAsia="zh-CN"/>
        </w:rPr>
        <w:t>1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年。资金主用于花椒种质资源保护。开展花椒种质资源收集保护，完善相关设施设备条件，提升种质资源保护能力。申报主体为企业和合作社等自筹部分资金占比不低于总投资的50%；高等院校、科研院所则按全额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640"/>
        <w:textAlignment w:val="auto"/>
        <w:rPr>
          <w:rFonts w:ascii="方正仿宋_GBK" w:eastAsia="方正仿宋_GBK" w:cs="方正仿宋_GBK"/>
          <w:color w:val="FF0000"/>
          <w:sz w:val="32"/>
          <w:szCs w:val="32"/>
        </w:rPr>
      </w:pPr>
      <w:r>
        <w:rPr>
          <w:rFonts w:ascii="方正仿宋_GBK" w:eastAsia="方正仿宋_GBK" w:cs="方正仿宋_GBK" w:hint="eastAsia"/>
          <w:color w:val="000000"/>
          <w:sz w:val="32"/>
          <w:szCs w:val="32"/>
        </w:rPr>
        <w:t>项目建设要求</w:t>
      </w:r>
      <w:r>
        <w:rPr>
          <w:rFonts w:ascii="方正仿宋_GBK" w:eastAsia="方正仿宋_GBK" w:cs="方正仿宋_GBK" w:hint="eastAsia"/>
          <w:color w:val="auto"/>
          <w:sz w:val="32"/>
          <w:szCs w:val="32"/>
        </w:rPr>
        <w:t>：农业种质资源保护单位的资源保护能力</w:t>
      </w:r>
      <w:r>
        <w:rPr>
          <w:rFonts w:ascii="方正仿宋_GBK" w:eastAsia="方正仿宋_GBK" w:cs="方正仿宋_GBK" w:hint="eastAsia"/>
          <w:color w:val="auto"/>
          <w:sz w:val="32"/>
          <w:szCs w:val="32"/>
          <w:lang w:eastAsia="zh-CN"/>
        </w:rPr>
        <w:t>稳步</w:t>
      </w:r>
      <w:r>
        <w:rPr>
          <w:rFonts w:ascii="方正仿宋_GBK" w:eastAsia="方正仿宋_GBK" w:cs="方正仿宋_GBK" w:hint="eastAsia"/>
          <w:color w:val="auto"/>
          <w:sz w:val="32"/>
          <w:szCs w:val="32"/>
        </w:rPr>
        <w:t>提升，资源得到有效保护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，形成种质资源保护年度总结报告1篇。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640"/>
        <w:textAlignment w:val="auto"/>
        <w:rPr>
          <w:rFonts w:ascii="方正黑体_GBK" w:eastAsia="方正黑体_GBK" w:cs="方正仿宋_GBK"/>
          <w:sz w:val="32"/>
          <w:szCs w:val="32"/>
        </w:rPr>
      </w:pPr>
      <w:r>
        <w:rPr>
          <w:rFonts w:ascii="方正黑体_GBK" w:eastAsia="方正黑体_GBK" w:cs="方正仿宋_GBK" w:hint="eastAsia"/>
          <w:sz w:val="32"/>
          <w:szCs w:val="32"/>
        </w:rPr>
        <w:t>三、申报材料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left="0" w:firstLineChars="200" w:firstLine="640"/>
        <w:textAlignment w:val="auto"/>
        <w:rPr>
          <w:rFonts w:ascii="方正仿宋_GBK" w:cs="方正仿宋_GBK"/>
        </w:rPr>
      </w:pPr>
      <w:r>
        <w:rPr>
          <w:rFonts w:ascii="方正仿宋_GBK" w:cs="方正仿宋_GBK" w:hint="eastAsia"/>
        </w:rPr>
        <w:t>高等院校、科研院所直接向区农业农村委申报，</w:t>
      </w:r>
      <w:r>
        <w:rPr>
          <w:rFonts w:ascii="方正仿宋_GBK" w:cs="方正仿宋_GBK" w:hint="eastAsia"/>
          <w:bCs/>
        </w:rPr>
        <w:t>企业、合作社等新型经营主体向所在镇街申报，</w:t>
      </w:r>
      <w:r>
        <w:rPr>
          <w:rFonts w:ascii="方正仿宋_GBK" w:cs="方正仿宋_GBK" w:hint="eastAsia"/>
        </w:rPr>
        <w:t xml:space="preserve">由镇街向区农业农村委择优推荐。  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left="0" w:firstLineChars="200" w:firstLine="640"/>
        <w:textAlignment w:val="auto"/>
        <w:rPr>
          <w:rFonts w:ascii="方正仿宋_GBK" w:cs="方正仿宋_GBK"/>
        </w:rPr>
      </w:pPr>
      <w:r>
        <w:rPr>
          <w:rFonts w:ascii="方正仿宋_GBK" w:cs="方正仿宋_GBK" w:hint="eastAsia"/>
        </w:rPr>
        <w:t>申报资料包括镇街推荐申报函（高等院校、科研院所委申报函）、实施方案、汇总表。申报资料请于申报截止日期前通过党政内网报送区农业农村委，并将纸质件报送区农业农村委</w:t>
      </w:r>
      <w:r>
        <w:rPr>
          <w:rFonts w:ascii="方正仿宋_GBK" w:cs="方正仿宋_GBK" w:hint="eastAsia"/>
          <w:lang w:val="en-US" w:eastAsia="zh-CN"/>
        </w:rPr>
        <w:t>305</w:t>
      </w:r>
      <w:r>
        <w:rPr>
          <w:rFonts w:ascii="方正仿宋_GBK" w:cs="方正仿宋_GBK" w:hint="eastAsia"/>
        </w:rPr>
        <w:t>室（含镇街推荐函、汇总表、法人证书，实施方案</w:t>
      </w:r>
      <w:r>
        <w:rPr>
          <w:rFonts w:ascii="方正仿宋_GBK" w:cs="方正仿宋_GBK" w:hint="eastAsia"/>
          <w:lang w:val="en-US" w:eastAsia="zh-CN"/>
        </w:rPr>
        <w:t>3</w:t>
      </w:r>
      <w:r>
        <w:rPr>
          <w:rFonts w:ascii="方正仿宋_GBK" w:cs="方正仿宋_GBK" w:hint="eastAsia"/>
        </w:rPr>
        <w:t>份），高等院校、科研院所将申报资料电子件发至邮箱：</w:t>
      </w:r>
      <w:r>
        <w:rPr>
          <w:rStyle w:val="19"/>
          <w:rFonts w:ascii="方正仿宋_GBK" w:cs="方正仿宋_GBK" w:hAnsi="方正仿宋_GBK" w:hint="eastAsia"/>
          <w:color w:val="auto"/>
          <w:u w:val="none"/>
        </w:rPr>
        <w:fldChar w:fldCharType="begin"/>
      </w:r>
      <w:r>
        <w:instrText>HYPERLINK "mailto:jjsnyjjzz@126.com"</w:instrText>
      </w:r>
      <w:r>
        <w:rPr>
          <w:rStyle w:val="19"/>
          <w:rFonts w:ascii="方正仿宋_GBK" w:cs="方正仿宋_GBK" w:hAnsi="方正仿宋_GBK" w:hint="eastAsia"/>
          <w:color w:val="auto"/>
          <w:u w:val="none"/>
        </w:rPr>
        <w:fldChar w:fldCharType="separate"/>
      </w:r>
      <w:r>
        <w:rPr>
          <w:rStyle w:val="19"/>
          <w:rFonts w:ascii="方正仿宋_GBK" w:cs="方正仿宋_GBK" w:hAnsi="方正仿宋_GBK" w:hint="eastAsia"/>
          <w:color w:val="auto"/>
          <w:u w:val="none"/>
        </w:rPr>
        <w:t>jjnycyy@163.com</w:t>
      </w:r>
      <w:r>
        <w:rPr>
          <w:rFonts w:ascii="方正仿宋_GBK" w:cs="方正仿宋_GBK" w:hint="eastAsia"/>
        </w:rPr>
        <w:fldChar w:fldCharType="end"/>
      </w:r>
      <w:r>
        <w:rPr>
          <w:rFonts w:ascii="方正仿宋_GBK" w:cs="方正仿宋_GBK" w:hint="eastAsia"/>
        </w:rPr>
        <w:t>，并按相同要求报送纸质件。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64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方正仿宋_GBK" w:hint="eastAsia"/>
          <w:color w:val="000000"/>
          <w:sz w:val="32"/>
          <w:szCs w:val="32"/>
        </w:rPr>
        <w:t>联系人：周於强，邮箱</w:t>
      </w:r>
      <w:r>
        <w:rPr>
          <w:rStyle w:val="19"/>
          <w:rFonts w:ascii="方正仿宋_GBK" w:cs="方正仿宋_GBK" w:hAnsi="方正仿宋_GBK" w:hint="eastAsia"/>
          <w:color w:val="auto"/>
          <w:sz w:val="32"/>
          <w:szCs w:val="32"/>
          <w:u w:val="none"/>
        </w:rPr>
        <w:fldChar w:fldCharType="begin"/>
      </w:r>
      <w:r>
        <w:instrText>HYPERLINK "mailto:jjsnyjjzz@126.com"</w:instrText>
      </w:r>
      <w:r>
        <w:rPr>
          <w:rStyle w:val="19"/>
          <w:rFonts w:ascii="方正仿宋_GBK" w:cs="方正仿宋_GBK" w:hAnsi="方正仿宋_GBK" w:hint="eastAsia"/>
          <w:color w:val="auto"/>
          <w:sz w:val="32"/>
          <w:szCs w:val="32"/>
          <w:u w:val="none"/>
        </w:rPr>
        <w:fldChar w:fldCharType="separate"/>
      </w:r>
      <w:r>
        <w:rPr>
          <w:rStyle w:val="19"/>
          <w:rFonts w:ascii="方正仿宋_GBK" w:cs="方正仿宋_GBK" w:hAnsi="方正仿宋_GBK" w:hint="eastAsia"/>
          <w:color w:val="auto"/>
          <w:sz w:val="32"/>
          <w:szCs w:val="32"/>
          <w:u w:val="none"/>
        </w:rPr>
        <w:t>jjnycyy@163.com</w:t>
      </w:r>
      <w:r>
        <w:rPr>
          <w:rStyle w:val="19"/>
          <w:rFonts w:ascii="方正仿宋_GBK" w:cs="方正仿宋_GBK" w:hAnsi="方正仿宋_GBK" w:hint="eastAsia"/>
          <w:color w:val="auto"/>
          <w:sz w:val="32"/>
          <w:szCs w:val="32"/>
          <w:u w:val="none"/>
        </w:rPr>
        <w:fldChar w:fldCharType="end"/>
      </w:r>
      <w:r>
        <w:rPr>
          <w:rStyle w:val="19"/>
          <w:rFonts w:ascii="方正仿宋_GBK" w:cs="方正仿宋_GBK" w:hAnsi="方正仿宋_GBK" w:hint="eastAsia"/>
          <w:color w:val="auto"/>
          <w:sz w:val="32"/>
          <w:szCs w:val="32"/>
          <w:u w:val="none"/>
        </w:rPr>
        <w:t>，</w:t>
      </w:r>
      <w:r>
        <w:rPr>
          <w:rFonts w:ascii="方正仿宋_GBK" w:eastAsia="方正仿宋_GBK" w:cs="方正仿宋_GBK" w:hint="eastAsia"/>
          <w:color w:val="000000"/>
          <w:sz w:val="32"/>
          <w:szCs w:val="32"/>
        </w:rPr>
        <w:t>联系电话：</w:t>
      </w:r>
      <w:r>
        <w:rPr>
          <w:rFonts w:ascii="方正仿宋_GBK" w:eastAsia="方正仿宋_GBK" w:cs="方正仿宋_GBK"/>
          <w:color w:val="000000"/>
          <w:sz w:val="32"/>
          <w:szCs w:val="32"/>
        </w:rPr>
        <w:t>023-</w:t>
      </w:r>
      <w:bookmarkStart w:id="0" w:name="_GoBack"/>
      <w:bookmarkEnd w:id="0"/>
      <w:r>
        <w:rPr>
          <w:rFonts w:ascii="方正仿宋_GBK" w:eastAsia="方正仿宋_GBK" w:hint="eastAsia"/>
          <w:sz w:val="32"/>
          <w:szCs w:val="32"/>
          <w:lang w:val="en-US" w:eastAsia="zh-CN"/>
        </w:rPr>
        <w:t>47263539</w:t>
      </w:r>
      <w:r>
        <w:rPr>
          <w:rFonts w:ascii="方正仿宋_GBK" w:eastAsia="方正仿宋_GBK" w:cs="方正仿宋_GBK" w:hint="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</w:rPr>
      </w:pPr>
    </w:p>
    <w:sectPr>
      <w:footerReference w:type="default" r:id="rId2"/>
      <w:pgSz w:w="11907" w:h="16839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5727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5727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yle="position:absolute;margin-left:0.0pt;margin-top:0.0pt;width:49.000004pt;height:18.5612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>
    <w:docVars w:name="commondata" w:val="eyJoZGlkIjoiYTRkMjkwZTIzZGFmMTg4MjdmNGZlNWY1OWFhYjRjM2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 Indent"/>
    <w:basedOn w:val="0"/>
    <w:pPr>
      <w:widowControl w:val="0"/>
      <w:ind w:leftChars="100" w:left="400" w:hangingChars="300" w:hanging="300"/>
      <w:jc w:val="both"/>
    </w:pPr>
    <w:rPr>
      <w:rFonts w:ascii="Times New Roman" w:eastAsia="方正仿宋_GBK" w:hAnsi="Times New Roman"/>
      <w:kern w:val="2"/>
      <w:sz w:val="32"/>
      <w:szCs w:val="32"/>
      <w:lang w:val="en-US" w:eastAsia="zh-CN" w:bidi="ar-SA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8">
    <w:name w:val="page number"/>
    <w:basedOn w:val="10"/>
  </w:style>
  <w:style w:type="character" w:styleId="19">
    <w:name w:val="Hyperlink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</TotalTime>
  <Application>Yozo_Office</Application>
  <Pages>2</Pages>
  <Words>501</Words>
  <Characters>549</Characters>
  <Lines>34</Lines>
  <Paragraphs>15</Paragraphs>
  <CharactersWithSpaces>551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acer</cp:lastModifiedBy>
  <cp:revision>7</cp:revision>
  <cp:lastPrinted>2021-04-13T09:21:00Z</cp:lastPrinted>
  <dcterms:created xsi:type="dcterms:W3CDTF">2019-09-05T08:44:00Z</dcterms:created>
  <dcterms:modified xsi:type="dcterms:W3CDTF">2025-04-21T02:31:02Z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">
    <vt:lpwstr>2052-11.1.0.8976</vt:lpwstr>
  </property>
  <property fmtid="{D5CDD505-2E9C-101B-9397-08002B2CF9AE}" pid="3" name="KSOProductBuildVer">
    <vt:lpwstr>2052-12.1.0.20784</vt:lpwstr>
  </property>
  <property fmtid="{D5CDD505-2E9C-101B-9397-08002B2CF9AE}" pid="4" name="ICV">
    <vt:lpwstr>228DB5EB8A78419585BD65A740C60CA3_13</vt:lpwstr>
  </property>
  <property fmtid="{D5CDD505-2E9C-101B-9397-08002B2CF9AE}" pid="5" name="KSOTemplateDocerSaveRecord">
    <vt:lpwstr>eyJoZGlkIjoiNzRhMWI3MzgxYTQxMTg0OGE5OWNjZGE4MzRiZDk1NzkiLCJ1c2VySWQiOiIzMzUxNzE1OTYifQ==</vt:lpwstr>
  </property>
</Properties>
</file>