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61" w:type="dxa"/>
        <w:tblInd w:w="-3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4430"/>
        <w:gridCol w:w="1432"/>
        <w:gridCol w:w="673"/>
        <w:gridCol w:w="902"/>
        <w:gridCol w:w="533"/>
        <w:gridCol w:w="239"/>
        <w:gridCol w:w="662"/>
        <w:gridCol w:w="5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04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方正黑体_GBK"/>
                <w:kern w:val="0"/>
                <w:szCs w:val="32"/>
              </w:rPr>
              <w:t>附件</w:t>
            </w:r>
            <w:r>
              <w:rPr>
                <w:rFonts w:eastAsia="方正黑体_GBK"/>
                <w:kern w:val="0"/>
                <w:szCs w:val="32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宋体"/>
                <w:kern w:val="0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宋体"/>
                <w:kern w:val="0"/>
                <w:sz w:val="20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" w:type="dxa"/>
          <w:trHeight w:val="592" w:hRule="atLeast"/>
        </w:trPr>
        <w:tc>
          <w:tcPr>
            <w:tcW w:w="935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方正小标宋_GBK" w:eastAsia="方正小标宋_GBK"/>
                <w:kern w:val="0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kern w:val="0"/>
                <w:sz w:val="44"/>
                <w:szCs w:val="44"/>
                <w:lang w:eastAsia="zh-CN"/>
              </w:rPr>
              <w:t>2020</w:t>
            </w:r>
            <w:r>
              <w:rPr>
                <w:rFonts w:hint="eastAsia" w:ascii="方正小标宋_GBK" w:eastAsia="方正小标宋_GBK"/>
                <w:kern w:val="0"/>
                <w:sz w:val="44"/>
                <w:szCs w:val="44"/>
              </w:rPr>
              <w:t>年一般性林业贷款分类表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" w:type="dxa"/>
          <w:trHeight w:val="751" w:hRule="atLeast"/>
        </w:trPr>
        <w:tc>
          <w:tcPr>
            <w:tcW w:w="49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楷体_GBK" w:eastAsia="方正楷体_GBK"/>
                <w:kern w:val="0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kern w:val="0"/>
                <w:sz w:val="28"/>
                <w:szCs w:val="28"/>
              </w:rPr>
              <w:t>省份：</w:t>
            </w:r>
          </w:p>
        </w:tc>
        <w:tc>
          <w:tcPr>
            <w:tcW w:w="438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楷体_GBK" w:eastAsia="方正楷体_GBK"/>
                <w:kern w:val="0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kern w:val="0"/>
                <w:sz w:val="28"/>
                <w:szCs w:val="28"/>
              </w:rPr>
              <w:t xml:space="preserve">         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" w:type="dxa"/>
          <w:trHeight w:val="951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类　　别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贷款落实数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其中：符合贴息条件的贷款额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贴息需求数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" w:type="dxa"/>
          <w:trHeight w:val="653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4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总计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" w:type="dxa"/>
          <w:trHeight w:val="662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一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营造林贷款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" w:type="dxa"/>
          <w:trHeight w:val="672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国家储备林贷款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" w:type="dxa"/>
          <w:trHeight w:val="682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木本油料经济林贷款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" w:type="dxa"/>
          <w:trHeight w:val="664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3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工业原料林贷款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" w:type="dxa"/>
          <w:trHeight w:val="674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二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国有林场、重点国有林区多种经营贷款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" w:type="dxa"/>
          <w:trHeight w:val="684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国有林场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" w:type="dxa"/>
          <w:trHeight w:val="805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重点国有林区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" w:type="dxa"/>
          <w:trHeight w:val="721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三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自然保护区、森林（湿地、沙漠）公园生态旅游贷款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" w:type="dxa"/>
          <w:trHeight w:val="671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四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公司加基地连农户（林业职工）类贷款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" w:type="dxa"/>
          <w:trHeight w:val="670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其中：种植业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" w:type="dxa"/>
          <w:trHeight w:val="681" w:hRule="atLeast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五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bidi="ar-SA"/>
              </w:rPr>
              <w:t>农户、林业职工个人贷款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1" w:type="dxa"/>
          <w:trHeight w:val="558" w:hRule="atLeast"/>
        </w:trPr>
        <w:tc>
          <w:tcPr>
            <w:tcW w:w="9354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备注：一般性林业贷款指除国家开发银行、中国农业发展银行发放的开发性、政策性林业</w:t>
            </w:r>
          </w:p>
          <w:p>
            <w:pPr>
              <w:widowControl/>
              <w:spacing w:line="400" w:lineRule="exact"/>
              <w:ind w:firstLine="720" w:firstLineChars="300"/>
              <w:jc w:val="left"/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kern w:val="0"/>
                <w:sz w:val="24"/>
                <w:szCs w:val="24"/>
                <w:lang w:bidi="ar-SA"/>
              </w:rPr>
              <w:t>贷款以外的贷款以及其他金融机构发放的贷款。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E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2021-01-21T03:51:21Z</dcterms:created>
  <dc:creator>Administrator</dc:creator>
  <cp:lastModifiedBy>Administrator</cp:lastModifiedBy>
  <dcterms:modified xsi:type="dcterms:W3CDTF">2021-01-21T03:51:39Z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